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Layout w:type="fixed"/>
        <w:tblLook w:val="0000"/>
      </w:tblPr>
      <w:tblGrid>
        <w:gridCol w:w="5092"/>
        <w:gridCol w:w="4745"/>
      </w:tblGrid>
      <w:tr w:rsidR="00E44743" w:rsidTr="00E44743">
        <w:trPr>
          <w:trHeight w:val="567"/>
        </w:trPr>
        <w:tc>
          <w:tcPr>
            <w:tcW w:w="5092" w:type="dxa"/>
            <w:shd w:val="clear" w:color="auto" w:fill="FFFFFF"/>
          </w:tcPr>
          <w:p w:rsidR="00E44743" w:rsidRPr="00CE3507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5" w:type="dxa"/>
            <w:shd w:val="clear" w:color="auto" w:fill="FFFFFF"/>
          </w:tcPr>
          <w:p w:rsidR="00E44743" w:rsidRDefault="00E44743" w:rsidP="00E44743">
            <w:pPr>
              <w:spacing w:after="0" w:line="100" w:lineRule="atLeast"/>
              <w:ind w:right="5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E44743" w:rsidTr="00E44743">
        <w:trPr>
          <w:trHeight w:val="567"/>
        </w:trPr>
        <w:tc>
          <w:tcPr>
            <w:tcW w:w="5092" w:type="dxa"/>
            <w:shd w:val="clear" w:color="auto" w:fill="FFFFFF"/>
          </w:tcPr>
          <w:p w:rsidR="00E44743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FFFFFF"/>
          </w:tcPr>
          <w:p w:rsidR="00E44743" w:rsidRDefault="00E44743" w:rsidP="00E44743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ОСОО «Федерация шахмат Ростовской области»</w:t>
            </w:r>
          </w:p>
          <w:p w:rsidR="00E44743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743" w:rsidRDefault="00E44743" w:rsidP="00E44743">
            <w:pPr>
              <w:spacing w:after="0" w:line="100" w:lineRule="atLeast"/>
              <w:ind w:right="5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____________А</w:t>
            </w:r>
            <w:r w:rsidR="001B73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Гривцов</w:t>
            </w:r>
            <w:proofErr w:type="spellEnd"/>
          </w:p>
          <w:p w:rsidR="00E44743" w:rsidRDefault="00E44743" w:rsidP="00E44743">
            <w:pPr>
              <w:spacing w:after="0" w:line="100" w:lineRule="atLeast"/>
              <w:ind w:right="5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743" w:rsidRDefault="00E44743" w:rsidP="00E44743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«_____»_______________2023 г.</w:t>
            </w:r>
          </w:p>
        </w:tc>
      </w:tr>
    </w:tbl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Первенства Ростовской области 2023 г. 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ветеранов (мужчины и женщины)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614139">
        <w:rPr>
          <w:rFonts w:ascii="Times New Roman" w:hAnsi="Times New Roman" w:cs="Times New Roman"/>
          <w:sz w:val="26"/>
          <w:szCs w:val="26"/>
        </w:rPr>
        <w:t xml:space="preserve">быстрым </w:t>
      </w:r>
      <w:r>
        <w:rPr>
          <w:rFonts w:ascii="Times New Roman" w:hAnsi="Times New Roman" w:cs="Times New Roman"/>
          <w:sz w:val="26"/>
          <w:szCs w:val="26"/>
        </w:rPr>
        <w:t>шахматам в 2023 году.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(номер – код вида спорта: 08800</w:t>
      </w:r>
      <w:r w:rsidR="006141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2811Я)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Ростов-на-Дону</w:t>
      </w:r>
    </w:p>
    <w:p w:rsidR="00E44743" w:rsidRDefault="00E44743" w:rsidP="00E447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</w:t>
      </w:r>
    </w:p>
    <w:p w:rsidR="00E44743" w:rsidRDefault="00E44743" w:rsidP="00A273E8">
      <w:pPr>
        <w:suppressAutoHyphens w:val="0"/>
        <w:spacing w:after="160" w:line="259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E44743" w:rsidRDefault="00E44743" w:rsidP="001B7330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Первенство Ростовской области 2023 г. по </w:t>
      </w:r>
      <w:r w:rsidR="00614139">
        <w:rPr>
          <w:rFonts w:ascii="Times New Roman" w:hAnsi="Times New Roman" w:cs="Times New Roman"/>
          <w:sz w:val="26"/>
          <w:szCs w:val="26"/>
        </w:rPr>
        <w:t xml:space="preserve">быстрым </w:t>
      </w:r>
      <w:r>
        <w:rPr>
          <w:rFonts w:ascii="Times New Roman" w:hAnsi="Times New Roman" w:cs="Times New Roman"/>
          <w:sz w:val="26"/>
          <w:szCs w:val="26"/>
        </w:rPr>
        <w:t xml:space="preserve">шахматам среди ветеранов (мужчины и женщины) (далее – Соревнования) проводятся в </w:t>
      </w:r>
      <w:r w:rsidR="00901BF7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901BF7" w:rsidRPr="00901BF7">
        <w:rPr>
          <w:rFonts w:ascii="Times New Roman" w:hAnsi="Times New Roman" w:cs="Times New Roman"/>
          <w:sz w:val="26"/>
          <w:szCs w:val="26"/>
        </w:rPr>
        <w:t>с Единым календарным планом официальных физкультурных мероприятий Ростовской области на 2023 год</w:t>
      </w:r>
      <w:r w:rsidR="00901BF7">
        <w:rPr>
          <w:rFonts w:eastAsia="Times New Roman"/>
          <w:sz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</w:rPr>
        <w:t>рамках реализации календарного плана Областной спортивной общественной организации "Федерация шахмат Ростовской области" (далее ФШРО</w:t>
      </w:r>
      <w:r w:rsidR="00901BF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 целью: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определения победителей (мужчины и женщины) отборочного Соревнования к первенству </w:t>
      </w:r>
      <w:r w:rsidR="00901BF7">
        <w:rPr>
          <w:rFonts w:ascii="Times New Roman" w:hAnsi="Times New Roman" w:cs="Times New Roman"/>
          <w:sz w:val="26"/>
          <w:szCs w:val="26"/>
        </w:rPr>
        <w:t>Южного Федерального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01BF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14139">
        <w:rPr>
          <w:rFonts w:ascii="Times New Roman" w:hAnsi="Times New Roman" w:cs="Times New Roman"/>
          <w:sz w:val="26"/>
          <w:szCs w:val="26"/>
        </w:rPr>
        <w:t xml:space="preserve">быстрым </w:t>
      </w:r>
      <w:r>
        <w:rPr>
          <w:rFonts w:ascii="Times New Roman" w:hAnsi="Times New Roman" w:cs="Times New Roman"/>
          <w:sz w:val="26"/>
          <w:szCs w:val="26"/>
        </w:rPr>
        <w:t>шахматам среди ветеранов;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продления творческого долголетия российских ветеранов шахмат;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популяризации и развития шахмат через систему соревнований среди ветеранов;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привлечения спортсменов-ветеранов к систематическим участиям в шахматных соревнованиях всех уровней.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Организаторы соревнований.</w:t>
      </w:r>
    </w:p>
    <w:p w:rsidR="00901BF7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Соревнованиями осуществля</w:t>
      </w:r>
      <w:r w:rsidR="00901BF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901BF7">
        <w:rPr>
          <w:rFonts w:ascii="Times New Roman" w:hAnsi="Times New Roman" w:cs="Times New Roman"/>
          <w:sz w:val="26"/>
          <w:szCs w:val="26"/>
        </w:rPr>
        <w:t xml:space="preserve"> Областная спортивная общественная организация "Федерация шахмат Ростовской области".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</w:t>
      </w:r>
      <w:r w:rsidR="00901BF7">
        <w:rPr>
          <w:rFonts w:ascii="Times New Roman" w:hAnsi="Times New Roman" w:cs="Times New Roman"/>
          <w:sz w:val="26"/>
          <w:szCs w:val="26"/>
        </w:rPr>
        <w:t>, назначенную ФШРО.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– спортивный судья </w:t>
      </w:r>
      <w:r w:rsidR="00901BF7">
        <w:rPr>
          <w:rFonts w:ascii="Times New Roman" w:hAnsi="Times New Roman" w:cs="Times New Roman"/>
          <w:sz w:val="26"/>
          <w:szCs w:val="26"/>
        </w:rPr>
        <w:t>первой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901BF7">
        <w:rPr>
          <w:rFonts w:ascii="Times New Roman" w:hAnsi="Times New Roman" w:cs="Times New Roman"/>
          <w:sz w:val="26"/>
          <w:szCs w:val="26"/>
        </w:rPr>
        <w:t>Котенко Павел Петрович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01BF7">
        <w:rPr>
          <w:rFonts w:ascii="Times New Roman" w:hAnsi="Times New Roman" w:cs="Times New Roman"/>
          <w:sz w:val="26"/>
          <w:szCs w:val="26"/>
        </w:rPr>
        <w:t>г. Ростов-на-Дону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sz w:val="26"/>
          <w:szCs w:val="26"/>
        </w:rPr>
      </w:pPr>
      <w:r w:rsidRPr="00B119D8">
        <w:rPr>
          <w:rFonts w:ascii="Times New Roman" w:hAnsi="Times New Roman" w:cs="Times New Roman"/>
          <w:b/>
          <w:sz w:val="26"/>
          <w:szCs w:val="26"/>
        </w:rPr>
        <w:t>3. Обеспечение безопасности.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Обеспечение безопасности участников и зрителей возлагается на главного судью и директора турнира и осуществляется в соответствии с требованиями действующего Положения о межрегиональных и всероссийских соревнованиях по шахматам и законодательства РФ,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 -19) на территории </w:t>
      </w:r>
      <w:r w:rsidR="00901BF7">
        <w:rPr>
          <w:sz w:val="26"/>
          <w:szCs w:val="26"/>
        </w:rPr>
        <w:t>Ростовской области</w:t>
      </w:r>
      <w:r>
        <w:rPr>
          <w:sz w:val="26"/>
          <w:szCs w:val="26"/>
        </w:rPr>
        <w:t xml:space="preserve">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О</w:t>
      </w:r>
      <w:r>
        <w:rPr>
          <w:sz w:val="26"/>
          <w:szCs w:val="26"/>
          <w:lang w:val="en-US"/>
        </w:rPr>
        <w:t>VID</w:t>
      </w:r>
      <w:r>
        <w:rPr>
          <w:sz w:val="26"/>
          <w:szCs w:val="26"/>
        </w:rPr>
        <w:t xml:space="preserve">-19, утвержденным Министром спорта Российской Федерации О.В. </w:t>
      </w:r>
      <w:proofErr w:type="spellStart"/>
      <w:r>
        <w:rPr>
          <w:sz w:val="26"/>
          <w:szCs w:val="26"/>
        </w:rPr>
        <w:t>Матыциным</w:t>
      </w:r>
      <w:proofErr w:type="spellEnd"/>
      <w:r>
        <w:rPr>
          <w:sz w:val="26"/>
          <w:szCs w:val="26"/>
        </w:rPr>
        <w:t xml:space="preserve"> и Главным государственным санитарным врачом Российской Федерации А.Ю. Поповой.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 возлагается на ФШ</w:t>
      </w:r>
      <w:r w:rsidR="00901BF7">
        <w:rPr>
          <w:sz w:val="26"/>
          <w:szCs w:val="26"/>
        </w:rPr>
        <w:t>РО</w:t>
      </w:r>
      <w:r>
        <w:rPr>
          <w:sz w:val="26"/>
          <w:szCs w:val="26"/>
        </w:rPr>
        <w:t xml:space="preserve"> и главную судейскую коллегию. Организаторы обеспечивают участников соревнований медицинским персоналом для оказания первой медицинской помощи участникам соревнований непосредственно на месте проведения соревнований; наблюдением за соблюдением санитарно-гигиенических требований при проведении </w:t>
      </w:r>
      <w:r>
        <w:rPr>
          <w:sz w:val="26"/>
          <w:szCs w:val="26"/>
        </w:rPr>
        <w:lastRenderedPageBreak/>
        <w:t>соревнований; контролем за состоянием здоровья участников соревнований и проверки правильности оформления допуска участников к соревнованиям (по состоянию здоровья).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</w:t>
      </w:r>
      <w:r w:rsidR="00F64EF0">
        <w:rPr>
          <w:sz w:val="26"/>
          <w:szCs w:val="26"/>
        </w:rPr>
        <w:t>е</w:t>
      </w:r>
      <w:r>
        <w:rPr>
          <w:sz w:val="26"/>
          <w:szCs w:val="26"/>
        </w:rPr>
        <w:t xml:space="preserve">счастных случаев,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 на каждого участника Соревнований.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ФШ</w:t>
      </w:r>
      <w:r w:rsidR="00901BF7">
        <w:rPr>
          <w:sz w:val="26"/>
          <w:szCs w:val="26"/>
        </w:rPr>
        <w:t>РО</w:t>
      </w:r>
      <w:r>
        <w:rPr>
          <w:sz w:val="26"/>
          <w:szCs w:val="26"/>
        </w:rPr>
        <w:t xml:space="preserve"> и главная судейская коллегия соревнований несут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соревнований. Ответственность за безопасность участников вне игровой зоны несут сами участники.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Сроки и место проведения</w:t>
      </w:r>
    </w:p>
    <w:p w:rsidR="00E44743" w:rsidRDefault="00E44743" w:rsidP="001B7330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Соревнование проводится в городе</w:t>
      </w:r>
      <w:r w:rsidR="00901BF7">
        <w:rPr>
          <w:sz w:val="26"/>
          <w:szCs w:val="26"/>
        </w:rPr>
        <w:t xml:space="preserve"> Ростове-на-Дону</w:t>
      </w:r>
      <w:r>
        <w:rPr>
          <w:sz w:val="26"/>
          <w:szCs w:val="26"/>
        </w:rPr>
        <w:t xml:space="preserve"> с 2</w:t>
      </w:r>
      <w:r w:rsidR="00614139">
        <w:rPr>
          <w:sz w:val="26"/>
          <w:szCs w:val="26"/>
        </w:rPr>
        <w:t>7</w:t>
      </w:r>
      <w:r w:rsidR="00901BF7">
        <w:rPr>
          <w:sz w:val="26"/>
          <w:szCs w:val="26"/>
        </w:rPr>
        <w:t xml:space="preserve"> января (день приезда)  по </w:t>
      </w:r>
      <w:r w:rsidR="00A273E8">
        <w:rPr>
          <w:sz w:val="26"/>
          <w:szCs w:val="26"/>
        </w:rPr>
        <w:t>2</w:t>
      </w:r>
      <w:r w:rsidR="00614139">
        <w:rPr>
          <w:sz w:val="26"/>
          <w:szCs w:val="26"/>
        </w:rPr>
        <w:t>9</w:t>
      </w:r>
      <w:r w:rsidR="001B7330">
        <w:rPr>
          <w:sz w:val="26"/>
          <w:szCs w:val="26"/>
        </w:rPr>
        <w:t xml:space="preserve"> </w:t>
      </w:r>
      <w:r w:rsidR="00A273E8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(день отъезда) 202</w:t>
      </w:r>
      <w:r w:rsidR="00901BF7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</w:t>
      </w:r>
      <w:r w:rsidR="00AB19F9">
        <w:rPr>
          <w:sz w:val="26"/>
          <w:szCs w:val="26"/>
        </w:rPr>
        <w:t xml:space="preserve">Городском </w:t>
      </w:r>
      <w:r>
        <w:rPr>
          <w:sz w:val="26"/>
          <w:szCs w:val="26"/>
        </w:rPr>
        <w:t>шахматном клубе (</w:t>
      </w:r>
      <w:r w:rsidR="00901BF7">
        <w:rPr>
          <w:sz w:val="26"/>
          <w:szCs w:val="26"/>
        </w:rPr>
        <w:t>п</w:t>
      </w:r>
      <w:r w:rsidR="00A273E8">
        <w:rPr>
          <w:sz w:val="26"/>
          <w:szCs w:val="26"/>
        </w:rPr>
        <w:t>ер</w:t>
      </w:r>
      <w:r>
        <w:rPr>
          <w:sz w:val="26"/>
          <w:szCs w:val="26"/>
        </w:rPr>
        <w:t xml:space="preserve">. </w:t>
      </w:r>
      <w:r w:rsidR="00901BF7">
        <w:rPr>
          <w:sz w:val="26"/>
          <w:szCs w:val="26"/>
        </w:rPr>
        <w:t>Газетный</w:t>
      </w:r>
      <w:r>
        <w:rPr>
          <w:sz w:val="26"/>
          <w:szCs w:val="26"/>
        </w:rPr>
        <w:t xml:space="preserve">, </w:t>
      </w:r>
      <w:r w:rsidR="001B7330">
        <w:rPr>
          <w:sz w:val="26"/>
          <w:szCs w:val="26"/>
        </w:rPr>
        <w:t>92/85</w:t>
      </w:r>
      <w:r>
        <w:rPr>
          <w:sz w:val="26"/>
          <w:szCs w:val="26"/>
        </w:rPr>
        <w:t>).</w:t>
      </w:r>
      <w:bookmarkStart w:id="0" w:name="_GoBack"/>
      <w:bookmarkEnd w:id="0"/>
    </w:p>
    <w:p w:rsidR="00E44743" w:rsidRDefault="00E44743" w:rsidP="001B7330">
      <w:pPr>
        <w:pStyle w:val="a7"/>
        <w:spacing w:line="100" w:lineRule="atLeast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Требования к участникам и условия их допуска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спортсмены – граждане РФ, от каждого субъекта </w:t>
      </w:r>
      <w:r w:rsidR="00901BF7">
        <w:rPr>
          <w:rFonts w:ascii="Times New Roman" w:hAnsi="Times New Roman" w:cs="Times New Roman"/>
          <w:sz w:val="26"/>
          <w:szCs w:val="26"/>
        </w:rPr>
        <w:t>Ростовской области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(да</w:t>
      </w:r>
      <w:r w:rsidR="00C41A52">
        <w:rPr>
          <w:rFonts w:ascii="Times New Roman" w:hAnsi="Times New Roman" w:cs="Times New Roman"/>
          <w:sz w:val="26"/>
          <w:szCs w:val="26"/>
        </w:rPr>
        <w:t xml:space="preserve">лее </w:t>
      </w:r>
      <w:r w:rsidR="00AB19F9" w:rsidRPr="00AB19F9">
        <w:rPr>
          <w:rFonts w:ascii="Times New Roman" w:hAnsi="Times New Roman" w:cs="Times New Roman"/>
          <w:sz w:val="26"/>
          <w:szCs w:val="26"/>
        </w:rPr>
        <w:t>–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РО)</w:t>
      </w:r>
      <w:r>
        <w:rPr>
          <w:rFonts w:ascii="Times New Roman" w:hAnsi="Times New Roman" w:cs="Times New Roman"/>
          <w:sz w:val="26"/>
          <w:szCs w:val="26"/>
        </w:rPr>
        <w:t>, подавшие заявку установленного образца. Принадлежность спортсмена(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 к субъекту Р</w:t>
      </w:r>
      <w:r w:rsidR="00C41A5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по постоянной регистрации по месту проживания. Возраст участников соревнований – мужчины 196</w:t>
      </w:r>
      <w:r w:rsidR="00C41A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г.р. и старше и женщины 196</w:t>
      </w:r>
      <w:r w:rsidR="00C41A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г.р. и старше.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Федерация формирует комиссию по допуску и назначает Председателя комиссии по допуску.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спортсмены должны представить в комиссию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допуску оригинал заявки 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(Приложение №1)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участие в Соревнованиях, подписанный руководителем федерации шахмат субъекта Российской Федерации и врачом.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заявке прилагаются следующие документы на каждого спортсмена: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паспорт гражданина Российской Федерации;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полис обязательного медицинского страхования (полис ОМС) и полис страхования жизни и здоровья от несчастных случаев (оригинал) на данное соревнование;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анкета участника (Приложение №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несут персональную ответственность за подлинность документов, представляемых в комиссию по допуску.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Обязательным условием участия в Соревнованиях является выполнение политики ФШР в отношении обработки персональных данных, утвержденной решением Наблюдательного Совета ФШР, Протокол № 03-06-2020, от 26 июня 2020 г.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Программа соревнований</w:t>
      </w:r>
    </w:p>
    <w:p w:rsidR="00E44743" w:rsidRPr="00123BB2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Работа комиссии по допуску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14139">
        <w:rPr>
          <w:rFonts w:ascii="Times New Roman" w:hAnsi="Times New Roman" w:cs="Times New Roman"/>
          <w:sz w:val="26"/>
          <w:szCs w:val="26"/>
        </w:rPr>
        <w:t>8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января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="00A273E8" w:rsidRPr="001B7330">
        <w:rPr>
          <w:rFonts w:ascii="Times New Roman" w:hAnsi="Times New Roman" w:cs="Times New Roman"/>
          <w:sz w:val="26"/>
          <w:szCs w:val="26"/>
        </w:rPr>
        <w:t xml:space="preserve">-00 до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Pr="001B7330">
        <w:rPr>
          <w:rFonts w:ascii="Times New Roman" w:hAnsi="Times New Roman" w:cs="Times New Roman"/>
          <w:sz w:val="26"/>
          <w:szCs w:val="26"/>
        </w:rPr>
        <w:t>-</w:t>
      </w:r>
      <w:r w:rsidR="00614139">
        <w:rPr>
          <w:rFonts w:ascii="Times New Roman" w:hAnsi="Times New Roman" w:cs="Times New Roman"/>
          <w:sz w:val="26"/>
          <w:szCs w:val="26"/>
        </w:rPr>
        <w:t>45</w:t>
      </w:r>
      <w:r w:rsidRPr="00123BB2">
        <w:rPr>
          <w:rFonts w:ascii="Times New Roman" w:hAnsi="Times New Roman" w:cs="Times New Roman"/>
          <w:sz w:val="26"/>
          <w:szCs w:val="26"/>
        </w:rPr>
        <w:t xml:space="preserve"> (в шахматном клубе). 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23BB2">
        <w:rPr>
          <w:rFonts w:ascii="Times New Roman" w:hAnsi="Times New Roman" w:cs="Times New Roman"/>
          <w:sz w:val="26"/>
          <w:szCs w:val="26"/>
        </w:rPr>
        <w:t>Техническое</w:t>
      </w:r>
      <w:proofErr w:type="gramEnd"/>
      <w:r w:rsidRPr="00123BB2">
        <w:rPr>
          <w:rFonts w:ascii="Times New Roman" w:hAnsi="Times New Roman" w:cs="Times New Roman"/>
          <w:sz w:val="26"/>
          <w:szCs w:val="26"/>
        </w:rPr>
        <w:t xml:space="preserve"> совещание–</w:t>
      </w:r>
      <w:r>
        <w:rPr>
          <w:rFonts w:ascii="Times New Roman" w:hAnsi="Times New Roman" w:cs="Times New Roman"/>
          <w:sz w:val="26"/>
          <w:szCs w:val="26"/>
        </w:rPr>
        <w:t>2</w:t>
      </w:r>
      <w:r w:rsidR="00614139">
        <w:rPr>
          <w:rFonts w:ascii="Times New Roman" w:hAnsi="Times New Roman" w:cs="Times New Roman"/>
          <w:sz w:val="26"/>
          <w:szCs w:val="26"/>
        </w:rPr>
        <w:t xml:space="preserve">8 </w:t>
      </w:r>
      <w:r w:rsidR="00C41A52">
        <w:rPr>
          <w:rFonts w:ascii="Times New Roman" w:hAnsi="Times New Roman" w:cs="Times New Roman"/>
          <w:sz w:val="26"/>
          <w:szCs w:val="26"/>
        </w:rPr>
        <w:t>января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Pr="00123BB2">
        <w:rPr>
          <w:rFonts w:ascii="Times New Roman" w:hAnsi="Times New Roman" w:cs="Times New Roman"/>
          <w:sz w:val="26"/>
          <w:szCs w:val="26"/>
        </w:rPr>
        <w:t xml:space="preserve">в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Pr="001B7330">
        <w:rPr>
          <w:rFonts w:ascii="Times New Roman" w:hAnsi="Times New Roman" w:cs="Times New Roman"/>
          <w:sz w:val="26"/>
          <w:szCs w:val="26"/>
        </w:rPr>
        <w:t>-</w:t>
      </w:r>
      <w:r w:rsidR="00614139">
        <w:rPr>
          <w:rFonts w:ascii="Times New Roman" w:hAnsi="Times New Roman" w:cs="Times New Roman"/>
          <w:sz w:val="26"/>
          <w:szCs w:val="26"/>
        </w:rPr>
        <w:t>5</w:t>
      </w:r>
      <w:r w:rsidRPr="001B7330">
        <w:rPr>
          <w:rFonts w:ascii="Times New Roman" w:hAnsi="Times New Roman" w:cs="Times New Roman"/>
          <w:sz w:val="26"/>
          <w:szCs w:val="26"/>
        </w:rPr>
        <w:t>0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Жеребьевка 1 тура – </w:t>
      </w:r>
      <w:r w:rsidR="00A273E8">
        <w:rPr>
          <w:rFonts w:ascii="Times New Roman" w:hAnsi="Times New Roman" w:cs="Times New Roman"/>
          <w:sz w:val="26"/>
          <w:szCs w:val="26"/>
        </w:rPr>
        <w:t>2</w:t>
      </w:r>
      <w:r w:rsidR="00614139">
        <w:rPr>
          <w:rFonts w:ascii="Times New Roman" w:hAnsi="Times New Roman" w:cs="Times New Roman"/>
          <w:sz w:val="26"/>
          <w:szCs w:val="26"/>
        </w:rPr>
        <w:t>8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23BB2">
        <w:rPr>
          <w:rFonts w:ascii="Times New Roman" w:hAnsi="Times New Roman" w:cs="Times New Roman"/>
          <w:sz w:val="26"/>
          <w:szCs w:val="26"/>
        </w:rPr>
        <w:t xml:space="preserve">в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Pr="00123BB2">
        <w:rPr>
          <w:rFonts w:ascii="Times New Roman" w:hAnsi="Times New Roman" w:cs="Times New Roman"/>
          <w:sz w:val="26"/>
          <w:szCs w:val="26"/>
        </w:rPr>
        <w:t>-</w:t>
      </w:r>
      <w:r w:rsidR="00614139">
        <w:rPr>
          <w:rFonts w:ascii="Times New Roman" w:hAnsi="Times New Roman" w:cs="Times New Roman"/>
          <w:sz w:val="26"/>
          <w:szCs w:val="26"/>
        </w:rPr>
        <w:t>55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Открытие соревнований и 1 тур </w:t>
      </w:r>
      <w:r w:rsidR="001B7330">
        <w:rPr>
          <w:rFonts w:ascii="Times New Roman" w:hAnsi="Times New Roman" w:cs="Times New Roman"/>
          <w:sz w:val="26"/>
          <w:szCs w:val="26"/>
        </w:rPr>
        <w:t>–</w:t>
      </w:r>
      <w:r w:rsidRPr="00123BB2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2</w:t>
      </w:r>
      <w:r w:rsidR="00614139">
        <w:rPr>
          <w:rFonts w:ascii="Times New Roman" w:hAnsi="Times New Roman" w:cs="Times New Roman"/>
          <w:sz w:val="26"/>
          <w:szCs w:val="26"/>
        </w:rPr>
        <w:t>8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23BB2">
        <w:rPr>
          <w:rFonts w:ascii="Times New Roman" w:hAnsi="Times New Roman" w:cs="Times New Roman"/>
          <w:sz w:val="26"/>
          <w:szCs w:val="26"/>
        </w:rPr>
        <w:t>в 1</w:t>
      </w:r>
      <w:r w:rsidR="00614139">
        <w:rPr>
          <w:rFonts w:ascii="Times New Roman" w:hAnsi="Times New Roman" w:cs="Times New Roman"/>
          <w:sz w:val="26"/>
          <w:szCs w:val="26"/>
        </w:rPr>
        <w:t>0</w:t>
      </w:r>
      <w:r w:rsidRPr="00123BB2">
        <w:rPr>
          <w:rFonts w:ascii="Times New Roman" w:hAnsi="Times New Roman" w:cs="Times New Roman"/>
          <w:sz w:val="26"/>
          <w:szCs w:val="26"/>
        </w:rPr>
        <w:t>.00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977"/>
        <w:gridCol w:w="1425"/>
        <w:gridCol w:w="3402"/>
        <w:gridCol w:w="25"/>
      </w:tblGrid>
      <w:tr w:rsidR="00A273E8" w:rsidTr="00C7085A"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Расписание туров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начала туров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61413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1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139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 w:rsidR="0061413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614139" w:rsidP="0061413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1-й тур </w:t>
            </w:r>
            <w:r w:rsidRPr="006141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3E8" w:rsidRPr="00A273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273E8" w:rsidRPr="00A273E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последующие туры </w:t>
            </w:r>
            <w:r w:rsidRPr="006141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5 мин. после окончания предыдущего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61413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1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Закрытие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B19F9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окончания 7-го тура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rPr>
          <w:gridAfter w:val="1"/>
          <w:wAfter w:w="2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61413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1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FA2DA2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</w:tr>
    </w:tbl>
    <w:p w:rsidR="00E44743" w:rsidRDefault="00E44743" w:rsidP="00E44743">
      <w:pPr>
        <w:spacing w:after="0" w:line="100" w:lineRule="atLeast"/>
        <w:jc w:val="both"/>
        <w:rPr>
          <w:sz w:val="26"/>
          <w:szCs w:val="26"/>
        </w:rPr>
      </w:pPr>
    </w:p>
    <w:p w:rsidR="00C41A52" w:rsidRDefault="00C41A52" w:rsidP="00C41A5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Условия проведения соревнований.</w:t>
      </w:r>
    </w:p>
    <w:p w:rsidR="001B7330" w:rsidRPr="001B7330" w:rsidRDefault="001B7330" w:rsidP="001B7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330">
        <w:rPr>
          <w:rFonts w:ascii="Times New Roman" w:eastAsia="Times New Roman" w:hAnsi="Times New Roman" w:cs="Times New Roman"/>
          <w:sz w:val="26"/>
          <w:szCs w:val="26"/>
        </w:rPr>
        <w:t>Спортивные соревнования проводятся в соответствии с правилами вида спорта «шахматы», утвержденными приказом Министерства спорта Российской федерации от 29 декабря 2020 г. № 988.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Соревнования личные, проводятся раздельно среди мужчин и женщин. 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если в турнире среди женщин будет заявлено менее 8 проводится единое для мужчин и женщин Первенство </w:t>
      </w:r>
      <w:r w:rsidR="00A273E8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 шахматам среди ветеранов. В этом случае победительницей Первенства </w:t>
      </w:r>
      <w:r w:rsidR="00A273E8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среди ветеранов по шахматам признается участница, занявшая в итоговой таблице наивысшее место по отношению к другим участницам, при условии участия не менее трех женщин-ветеранов. </w:t>
      </w:r>
    </w:p>
    <w:p w:rsidR="00E44743" w:rsidRPr="007D2CEB" w:rsidRDefault="00E44743" w:rsidP="00AB19F9">
      <w:pPr>
        <w:spacing w:after="0" w:line="240" w:lineRule="auto"/>
        <w:ind w:firstLine="709"/>
        <w:jc w:val="both"/>
        <w:rPr>
          <w:rStyle w:val="2"/>
          <w:sz w:val="26"/>
          <w:szCs w:val="26"/>
        </w:rPr>
      </w:pPr>
      <w:r w:rsidRPr="007D2CEB">
        <w:rPr>
          <w:rStyle w:val="2"/>
          <w:sz w:val="26"/>
          <w:szCs w:val="26"/>
        </w:rPr>
        <w:t>Соревновани</w:t>
      </w:r>
      <w:r>
        <w:rPr>
          <w:rStyle w:val="2"/>
          <w:sz w:val="26"/>
          <w:szCs w:val="26"/>
        </w:rPr>
        <w:t>я</w:t>
      </w:r>
      <w:r w:rsidRPr="007D2CEB">
        <w:rPr>
          <w:rStyle w:val="2"/>
          <w:sz w:val="26"/>
          <w:szCs w:val="26"/>
        </w:rPr>
        <w:t xml:space="preserve"> проводится по Правилам вида спорта «шахматы», утвержденным приказом </w:t>
      </w:r>
      <w:proofErr w:type="spellStart"/>
      <w:r w:rsidRPr="007D2CEB">
        <w:rPr>
          <w:rStyle w:val="2"/>
          <w:sz w:val="26"/>
          <w:szCs w:val="26"/>
        </w:rPr>
        <w:t>Минспорта</w:t>
      </w:r>
      <w:proofErr w:type="spellEnd"/>
      <w:r w:rsidRPr="007D2CEB">
        <w:rPr>
          <w:rStyle w:val="2"/>
          <w:sz w:val="26"/>
          <w:szCs w:val="26"/>
        </w:rPr>
        <w:t xml:space="preserve"> России и не противоречащим Правилам игры в шахматы ФИДЕ.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спортсменов регламентируется в соответствии с Положением «О спортивных санкциях в виде спорта «шахматы». 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Соревнование проводится по швейцарскойсистеме в 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туров с использованием компьютерной программы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Swiss-Manager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зависимости от количества участников главная судейская коллегия может изменить систему проведения соревнований на круговую.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соревнования проводятся исключительно с применением электронных шахматных часов.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времени: </w:t>
      </w:r>
      <w:r w:rsidR="0061413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до конца партии с добавлением </w:t>
      </w:r>
      <w:r w:rsidR="00614139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секунд на каждый ход, начиная с первого, каждому участнику.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Допустимое время опоздания на тур</w:t>
      </w:r>
      <w:r w:rsidR="001B7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614139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спортсмен опаздывает более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чем на указанное допустимое время опоздания с момента начала тура (запуск тура происходит по команде главного судьи), ему засчитывается поражение.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Федерация назначает Апелляционный комитет (АК) в составе пяти человек (три основных и два запасных). Протесты на решения Главного судьи могут быть поданы в АК на имя председателя комитета только в письменном виде и при внесении залоговой суммы 1000 (одна тысяча) рублей. После удовлетворения протеста деньги возвращаются, в противном случае залоговая сумма поступает на счет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ФШРО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используется на покрытие расходов по проведению соревнования. Протесты на компьютерную жеребьевку не принимаются.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читинг-контроля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Античитерских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правил, утвержденных ФИДЕ, при стандартном уровне защиты.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оказывать противоправное влияние на результаты соревнований.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результаты соревнований в обязательном порядке направляются в Ф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едерацию шахмат ЮФО,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обсчет российского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 xml:space="preserve">и  международного рейтинга </w:t>
      </w:r>
      <w:r>
        <w:rPr>
          <w:rFonts w:ascii="Times New Roman" w:eastAsia="Times New Roman" w:hAnsi="Times New Roman" w:cs="Times New Roman"/>
          <w:sz w:val="26"/>
          <w:szCs w:val="26"/>
        </w:rPr>
        <w:t>ФИДЕ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предоставляет в </w:t>
      </w:r>
      <w:r w:rsidR="00C053DE">
        <w:rPr>
          <w:rFonts w:ascii="Times New Roman" w:hAnsi="Times New Roman" w:cs="Times New Roman"/>
          <w:sz w:val="26"/>
          <w:szCs w:val="26"/>
        </w:rPr>
        <w:t>ШФ ЮФО</w:t>
      </w:r>
      <w:r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C053D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по окончании отборочных соревнований в электронном виде в формате EXCEL или WORD на e-mail</w:t>
      </w:r>
      <w:r w:rsidR="00C053DE">
        <w:rPr>
          <w:rFonts w:ascii="Times New Roman" w:hAnsi="Times New Roman" w:cs="Times New Roman"/>
          <w:sz w:val="26"/>
          <w:szCs w:val="26"/>
        </w:rPr>
        <w:t>:</w:t>
      </w:r>
      <w:r w:rsidR="00C053DE" w:rsidRPr="00C053DE">
        <w:rPr>
          <w:rFonts w:ascii="Times New Roman" w:hAnsi="Times New Roman" w:cs="Times New Roman"/>
          <w:sz w:val="26"/>
          <w:szCs w:val="26"/>
        </w:rPr>
        <w:t xml:space="preserve">shnv1963@mail.ru </w:t>
      </w:r>
      <w:r>
        <w:rPr>
          <w:rFonts w:ascii="Times New Roman" w:hAnsi="Times New Roman" w:cs="Times New Roman"/>
          <w:sz w:val="26"/>
          <w:szCs w:val="26"/>
        </w:rPr>
        <w:t xml:space="preserve">итоговых таблиц и списков спортсменов, завоевавших право участия в первенстве </w:t>
      </w:r>
      <w:r w:rsidR="00C053DE">
        <w:rPr>
          <w:rFonts w:ascii="Times New Roman" w:hAnsi="Times New Roman" w:cs="Times New Roman"/>
          <w:sz w:val="26"/>
          <w:szCs w:val="26"/>
        </w:rPr>
        <w:t>ШФ ЮФО 2023 г.</w:t>
      </w:r>
      <w:r>
        <w:rPr>
          <w:rFonts w:ascii="Times New Roman" w:hAnsi="Times New Roman" w:cs="Times New Roman"/>
          <w:sz w:val="26"/>
          <w:szCs w:val="26"/>
        </w:rPr>
        <w:t xml:space="preserve"> года по шахматам среди ветеранов с указанием фамилий, имён, года рождения, принадлежности к субъекту РФ и контактов (электронная почта (при наличии) и телефон).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Списки участников с регулярным обновлением и вся информация о Соревнованиях публикуется на официальном сайте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ФШРО</w:t>
      </w:r>
      <w:r>
        <w:rPr>
          <w:rFonts w:ascii="Times New Roman" w:eastAsia="Times New Roman" w:hAnsi="Times New Roman" w:cs="Times New Roman"/>
          <w:sz w:val="26"/>
          <w:szCs w:val="26"/>
        </w:rPr>
        <w:t>. Здесь же публикуются итоговые таблицы (установленного образца), прошедших Соревнований с указанием года рождения участников и представляемых ими регионов в течение 3-х рабочих дней по окончании Соревнований. Информации о ходе Соревнований размещается также в местных средствах массовой информации и в сети интернет.</w:t>
      </w:r>
    </w:p>
    <w:p w:rsidR="00E44743" w:rsidRDefault="00E44743" w:rsidP="00E44743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7330" w:rsidRDefault="001B7330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Определение победителей.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Победители Первенства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 xml:space="preserve"> 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среди ветеранов определяются по наибольшей сумме набранных очков. В случае их равенства места определяются по дополнительным показателям </w:t>
      </w:r>
      <w:r>
        <w:rPr>
          <w:rFonts w:ascii="Times New Roman" w:hAnsi="Times New Roman" w:cs="Times New Roman"/>
          <w:sz w:val="26"/>
          <w:szCs w:val="26"/>
        </w:rPr>
        <w:t>в порядке убывания их значимости: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турнирах по швейцарской системе: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результат личной встречи;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усеченный Бухголь</w:t>
      </w:r>
      <w:r w:rsidR="00F64EF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-1;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Бухгольц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большее число побед;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средний российский рейтинг соперников.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турнирах по круговой системе: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личная встреча;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Зоннеборн-Бергер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64EF0" w:rsidRDefault="00E44743" w:rsidP="00F64EF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система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Койя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4743" w:rsidRDefault="00E44743" w:rsidP="00F64EF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большее число побед.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5 минут до конца партии с добавлением 3-х секунд на каждый ход, начиная с 1-го, каждому участнику.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суммарных очков у троих и более участников между ними проводится дополнительное соревнование в блиц с контролем 5 минут до конца партии с добавлением 3-х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E44743" w:rsidRDefault="00E44743" w:rsidP="00E44743">
      <w:pPr>
        <w:spacing w:after="0" w:line="100" w:lineRule="atLeast"/>
        <w:ind w:right="5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Награждение победителей, призёров по шахматам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Спортсмены (мужчины и женщины), занявшие призовые места (1, 2, 3), награждаются </w:t>
      </w:r>
      <w:r w:rsidR="00A273E8">
        <w:rPr>
          <w:rFonts w:ascii="Times New Roman" w:hAnsi="Times New Roman" w:cs="Times New Roman"/>
          <w:sz w:val="26"/>
          <w:szCs w:val="26"/>
        </w:rPr>
        <w:t xml:space="preserve">медалями, </w:t>
      </w:r>
      <w:r>
        <w:rPr>
          <w:rFonts w:ascii="Times New Roman" w:hAnsi="Times New Roman" w:cs="Times New Roman"/>
          <w:sz w:val="26"/>
          <w:szCs w:val="26"/>
        </w:rPr>
        <w:t xml:space="preserve">грамотами </w:t>
      </w:r>
      <w:r w:rsidR="00A273E8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денежными призами.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Призовые места и распределение призов в Соревнованиях (мужчины и женщины) по шахматам будут объявлены и вывешены на информационном стенде не позднее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2FFF">
        <w:rPr>
          <w:rFonts w:ascii="Times New Roman" w:hAnsi="Times New Roman" w:cs="Times New Roman"/>
          <w:sz w:val="26"/>
          <w:szCs w:val="26"/>
        </w:rPr>
        <w:t>8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января 2023 г.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 победителей и призеров Первенства </w:t>
      </w:r>
      <w:r w:rsidR="00A273E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О среди ветеранов в Первенство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– согласно положению о Первенстве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273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среди ветеранов. Спортсмены, занявшие 1-е место среди мужчин и среди женщин по итогам Соревнований, получают право участия в первенстве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273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по шахматам среди ветеранов в качестве основных участников.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10. Финансовые расходы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Призовой фонд за счет </w:t>
      </w:r>
      <w:r w:rsidR="00A273E8">
        <w:rPr>
          <w:rFonts w:ascii="Times New Roman" w:hAnsi="Times New Roman" w:cs="Times New Roman"/>
          <w:sz w:val="26"/>
          <w:szCs w:val="26"/>
        </w:rPr>
        <w:t>ФШРО</w:t>
      </w:r>
      <w:r>
        <w:rPr>
          <w:rFonts w:ascii="Times New Roman" w:hAnsi="Times New Roman" w:cs="Times New Roman"/>
          <w:sz w:val="26"/>
          <w:szCs w:val="26"/>
        </w:rPr>
        <w:t>. Все расходы по проезду, размещению, питанию, страхованию участников и сопровождающих лиц несут командирующие организации или сами участники.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Условия приема участников.</w:t>
      </w:r>
    </w:p>
    <w:p w:rsidR="00E44743" w:rsidRDefault="00812FFF" w:rsidP="00AB19F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взноса.</w:t>
      </w:r>
    </w:p>
    <w:p w:rsidR="00E44743" w:rsidRDefault="00E44743" w:rsidP="00E4474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Предварительные заявки.</w:t>
      </w:r>
    </w:p>
    <w:p w:rsidR="00E44743" w:rsidRPr="00A273E8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отправляется на электронный адрес </w:t>
      </w:r>
      <w:r w:rsidR="00A273E8" w:rsidRPr="00A273E8">
        <w:rPr>
          <w:rFonts w:ascii="Times New Roman" w:hAnsi="Times New Roman" w:cs="Times New Roman"/>
          <w:sz w:val="26"/>
          <w:szCs w:val="26"/>
        </w:rPr>
        <w:t>kotenkopavel@rambler.ru</w:t>
      </w:r>
    </w:p>
    <w:p w:rsidR="00E44743" w:rsidRDefault="00E44743" w:rsidP="00E44743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заявки в приложении №1.</w:t>
      </w:r>
    </w:p>
    <w:p w:rsidR="00E44743" w:rsidRDefault="00E44743" w:rsidP="00E44743">
      <w:pPr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Форма анкеты участника Соревнований в Приложении №2</w:t>
      </w:r>
    </w:p>
    <w:p w:rsidR="001B7330" w:rsidRDefault="001B7330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1B7330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44743">
        <w:rPr>
          <w:rFonts w:ascii="Times New Roman" w:hAnsi="Times New Roman" w:cs="Times New Roman"/>
          <w:b/>
          <w:sz w:val="26"/>
          <w:szCs w:val="26"/>
        </w:rPr>
        <w:t>3. Контактная информация</w:t>
      </w:r>
    </w:p>
    <w:p w:rsidR="00E44743" w:rsidRDefault="00E44743" w:rsidP="00C7085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– спортивный судья </w:t>
      </w:r>
      <w:r w:rsidR="00812FFF">
        <w:rPr>
          <w:rFonts w:ascii="Times New Roman" w:hAnsi="Times New Roman" w:cs="Times New Roman"/>
          <w:sz w:val="26"/>
          <w:szCs w:val="26"/>
        </w:rPr>
        <w:t>1-й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proofErr w:type="spellStart"/>
      <w:r w:rsidR="00A273E8">
        <w:rPr>
          <w:rFonts w:ascii="Times New Roman" w:hAnsi="Times New Roman" w:cs="Times New Roman"/>
          <w:sz w:val="26"/>
          <w:szCs w:val="26"/>
        </w:rPr>
        <w:t>Котенко</w:t>
      </w:r>
      <w:proofErr w:type="spellEnd"/>
      <w:r w:rsidR="00A273E8">
        <w:rPr>
          <w:rFonts w:ascii="Times New Roman" w:hAnsi="Times New Roman" w:cs="Times New Roman"/>
          <w:sz w:val="26"/>
          <w:szCs w:val="26"/>
        </w:rPr>
        <w:t xml:space="preserve"> Павел Петрович, т.+7-91</w:t>
      </w:r>
      <w:r>
        <w:rPr>
          <w:rFonts w:ascii="Times New Roman" w:hAnsi="Times New Roman" w:cs="Times New Roman"/>
          <w:sz w:val="26"/>
          <w:szCs w:val="26"/>
        </w:rPr>
        <w:t>8-</w:t>
      </w:r>
      <w:r w:rsidR="00A273E8">
        <w:rPr>
          <w:rFonts w:ascii="Times New Roman" w:hAnsi="Times New Roman" w:cs="Times New Roman"/>
          <w:sz w:val="26"/>
          <w:szCs w:val="26"/>
        </w:rPr>
        <w:t>588</w:t>
      </w:r>
      <w:r>
        <w:rPr>
          <w:rFonts w:ascii="Times New Roman" w:hAnsi="Times New Roman" w:cs="Times New Roman"/>
          <w:sz w:val="26"/>
          <w:szCs w:val="26"/>
        </w:rPr>
        <w:t>-</w:t>
      </w:r>
      <w:r w:rsidR="00A273E8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-</w:t>
      </w:r>
      <w:r w:rsidR="00A273E8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743" w:rsidRDefault="00E44743" w:rsidP="00C7085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турнира </w:t>
      </w:r>
      <w:proofErr w:type="spellStart"/>
      <w:r w:rsidR="00A273E8">
        <w:rPr>
          <w:rFonts w:ascii="Times New Roman" w:hAnsi="Times New Roman" w:cs="Times New Roman"/>
          <w:sz w:val="26"/>
          <w:szCs w:val="26"/>
        </w:rPr>
        <w:t>Гривцов</w:t>
      </w:r>
      <w:proofErr w:type="spellEnd"/>
      <w:r w:rsidR="00A273E8">
        <w:rPr>
          <w:rFonts w:ascii="Times New Roman" w:hAnsi="Times New Roman" w:cs="Times New Roman"/>
          <w:sz w:val="26"/>
          <w:szCs w:val="26"/>
        </w:rPr>
        <w:t xml:space="preserve"> Андрей Александрович.</w:t>
      </w:r>
    </w:p>
    <w:p w:rsidR="00E44743" w:rsidRDefault="00E44743" w:rsidP="00F64EF0">
      <w:pPr>
        <w:spacing w:before="280" w:after="280" w:line="10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Все уточнения и дополнения к настоящему положению регулируются регламентом Соревнований.</w:t>
      </w:r>
    </w:p>
    <w:p w:rsidR="00E44743" w:rsidRDefault="00E44743" w:rsidP="00E44743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Настоящее Положение является официальным вызовом на Соревнования</w:t>
      </w:r>
    </w:p>
    <w:p w:rsidR="009F062F" w:rsidRDefault="009F062F">
      <w:pPr>
        <w:suppressAutoHyphens w:val="0"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F062F" w:rsidRPr="009F062F" w:rsidRDefault="009F062F" w:rsidP="009F062F">
      <w:pPr>
        <w:pStyle w:val="a4"/>
        <w:pageBreakBefore/>
        <w:spacing w:before="280" w:after="28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062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</w:t>
      </w:r>
    </w:p>
    <w:p w:rsidR="009F062F" w:rsidRDefault="009F062F" w:rsidP="009F062F">
      <w:pPr>
        <w:pStyle w:val="a4"/>
        <w:spacing w:before="8"/>
        <w:rPr>
          <w:b/>
        </w:rPr>
      </w:pPr>
    </w:p>
    <w:p w:rsidR="009F062F" w:rsidRPr="009F062F" w:rsidRDefault="009F062F" w:rsidP="009F062F">
      <w:pPr>
        <w:pStyle w:val="110"/>
        <w:spacing w:before="88" w:line="295" w:lineRule="exact"/>
        <w:ind w:left="752" w:right="663"/>
        <w:jc w:val="center"/>
        <w:rPr>
          <w:sz w:val="26"/>
          <w:szCs w:val="26"/>
        </w:rPr>
      </w:pPr>
      <w:r w:rsidRPr="009F062F">
        <w:rPr>
          <w:sz w:val="26"/>
          <w:szCs w:val="26"/>
        </w:rPr>
        <w:t>ЗАЯВКА</w:t>
      </w:r>
    </w:p>
    <w:p w:rsidR="009D13D6" w:rsidRDefault="00AB19F9" w:rsidP="009F062F">
      <w:pPr>
        <w:spacing w:before="238"/>
        <w:ind w:left="1422" w:right="1433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Н</w:t>
      </w:r>
      <w:r w:rsidR="009F062F" w:rsidRPr="009F06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>участие в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pacing w:val="2"/>
          <w:sz w:val="26"/>
          <w:szCs w:val="26"/>
        </w:rPr>
        <w:t>Первенстве ветеранов</w:t>
      </w:r>
      <w:r w:rsidR="001B73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>Ростовской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9F062F" w:rsidRPr="009F062F" w:rsidRDefault="009F062F" w:rsidP="009F062F">
      <w:pPr>
        <w:spacing w:before="238"/>
        <w:ind w:left="1422" w:right="1433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2023</w:t>
      </w:r>
      <w:r w:rsidR="00812FFF">
        <w:rPr>
          <w:rFonts w:ascii="Times New Roman" w:hAnsi="Times New Roman" w:cs="Times New Roman"/>
          <w:sz w:val="26"/>
          <w:szCs w:val="26"/>
        </w:rPr>
        <w:t xml:space="preserve"> </w:t>
      </w:r>
      <w:r w:rsidRPr="009F062F">
        <w:rPr>
          <w:rFonts w:ascii="Times New Roman" w:hAnsi="Times New Roman" w:cs="Times New Roman"/>
          <w:sz w:val="26"/>
          <w:szCs w:val="26"/>
        </w:rPr>
        <w:t xml:space="preserve">г. по </w:t>
      </w:r>
      <w:r w:rsidR="00812FFF">
        <w:rPr>
          <w:rFonts w:ascii="Times New Roman" w:hAnsi="Times New Roman" w:cs="Times New Roman"/>
          <w:sz w:val="26"/>
          <w:szCs w:val="26"/>
        </w:rPr>
        <w:t xml:space="preserve">быстрым </w:t>
      </w:r>
      <w:r w:rsidRPr="009F062F">
        <w:rPr>
          <w:rFonts w:ascii="Times New Roman" w:hAnsi="Times New Roman" w:cs="Times New Roman"/>
          <w:sz w:val="26"/>
          <w:szCs w:val="26"/>
        </w:rPr>
        <w:t>шахматам</w:t>
      </w:r>
    </w:p>
    <w:p w:rsidR="009F062F" w:rsidRPr="009F062F" w:rsidRDefault="009F062F" w:rsidP="009F062F">
      <w:pPr>
        <w:pStyle w:val="a4"/>
        <w:tabs>
          <w:tab w:val="left" w:pos="5321"/>
        </w:tabs>
        <w:spacing w:before="200"/>
        <w:ind w:left="146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от</w:t>
      </w:r>
      <w:r w:rsidRPr="009F062F">
        <w:rPr>
          <w:rFonts w:ascii="Times New Roman" w:hAnsi="Times New Roman" w:cs="Times New Roman"/>
          <w:spacing w:val="-1"/>
          <w:sz w:val="26"/>
          <w:szCs w:val="26"/>
        </w:rPr>
        <w:t xml:space="preserve"> ________________________________________</w:t>
      </w:r>
    </w:p>
    <w:p w:rsidR="009F062F" w:rsidRPr="009F062F" w:rsidRDefault="009F062F" w:rsidP="009F062F">
      <w:pPr>
        <w:spacing w:before="165"/>
        <w:ind w:left="755" w:right="663"/>
        <w:jc w:val="center"/>
        <w:rPr>
          <w:rFonts w:ascii="Times New Roman" w:hAnsi="Times New Roman" w:cs="Times New Roman"/>
          <w:sz w:val="20"/>
          <w:szCs w:val="20"/>
        </w:rPr>
      </w:pPr>
      <w:r w:rsidRPr="009F062F">
        <w:rPr>
          <w:rFonts w:ascii="Times New Roman" w:hAnsi="Times New Roman" w:cs="Times New Roman"/>
          <w:sz w:val="20"/>
          <w:szCs w:val="20"/>
        </w:rPr>
        <w:t>СубъектРостовскойобласти</w:t>
      </w:r>
    </w:p>
    <w:p w:rsidR="009F062F" w:rsidRPr="009F062F" w:rsidRDefault="009F062F" w:rsidP="009F062F">
      <w:pPr>
        <w:pStyle w:val="a4"/>
        <w:spacing w:before="10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3366"/>
        <w:gridCol w:w="2168"/>
        <w:gridCol w:w="1396"/>
        <w:gridCol w:w="1977"/>
      </w:tblGrid>
      <w:tr w:rsidR="009F062F" w:rsidRPr="009F062F" w:rsidTr="009F062F">
        <w:trPr>
          <w:trHeight w:val="729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spacing w:before="127"/>
              <w:ind w:left="5"/>
              <w:jc w:val="center"/>
            </w:pPr>
            <w:r w:rsidRPr="009F062F">
              <w:rPr>
                <w:w w:val="99"/>
              </w:rPr>
              <w:t>№</w:t>
            </w:r>
          </w:p>
        </w:tc>
        <w:tc>
          <w:tcPr>
            <w:tcW w:w="3366" w:type="dxa"/>
          </w:tcPr>
          <w:p w:rsidR="009F062F" w:rsidRPr="009F062F" w:rsidRDefault="009F062F" w:rsidP="009F062F">
            <w:pPr>
              <w:pStyle w:val="TableParagraph"/>
              <w:spacing w:before="1"/>
              <w:ind w:left="0"/>
              <w:jc w:val="center"/>
            </w:pPr>
          </w:p>
          <w:p w:rsidR="009F062F" w:rsidRPr="009F062F" w:rsidRDefault="009F062F" w:rsidP="009F062F">
            <w:pPr>
              <w:pStyle w:val="TableParagraph"/>
            </w:pPr>
            <w:r w:rsidRPr="009F062F">
              <w:t>Фамилия,имя,отчество</w:t>
            </w:r>
          </w:p>
        </w:tc>
        <w:tc>
          <w:tcPr>
            <w:tcW w:w="2168" w:type="dxa"/>
          </w:tcPr>
          <w:p w:rsidR="009F062F" w:rsidRPr="009F062F" w:rsidRDefault="009F062F" w:rsidP="009F062F">
            <w:pPr>
              <w:pStyle w:val="TableParagraph"/>
              <w:spacing w:line="276" w:lineRule="auto"/>
              <w:ind w:left="325" w:right="282" w:hanging="32"/>
              <w:jc w:val="center"/>
            </w:pPr>
            <w:r w:rsidRPr="009F062F">
              <w:t>Число,месяц,</w:t>
            </w:r>
            <w:r>
              <w:rPr>
                <w:spacing w:val="-8"/>
              </w:rPr>
              <w:t>г</w:t>
            </w:r>
            <w:r w:rsidRPr="009F062F">
              <w:t>одрождения</w:t>
            </w:r>
          </w:p>
        </w:tc>
        <w:tc>
          <w:tcPr>
            <w:tcW w:w="1396" w:type="dxa"/>
          </w:tcPr>
          <w:p w:rsidR="009F062F" w:rsidRPr="009F062F" w:rsidRDefault="009F062F" w:rsidP="00B56D7A">
            <w:pPr>
              <w:pStyle w:val="TableParagraph"/>
              <w:spacing w:before="127"/>
              <w:ind w:left="408"/>
            </w:pPr>
            <w:r w:rsidRPr="009F062F">
              <w:t>Разряд</w:t>
            </w: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spacing w:before="1"/>
              <w:ind w:left="0"/>
            </w:pPr>
          </w:p>
          <w:p w:rsidR="009F062F" w:rsidRPr="009F062F" w:rsidRDefault="009F062F" w:rsidP="00B56D7A">
            <w:pPr>
              <w:pStyle w:val="TableParagraph"/>
              <w:ind w:left="518"/>
            </w:pPr>
            <w:r w:rsidRPr="009F062F">
              <w:t>Визаврача</w:t>
            </w: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1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5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2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3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4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5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9F062F" w:rsidRPr="009F062F" w:rsidRDefault="009F062F" w:rsidP="009F062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F062F" w:rsidRPr="009F062F" w:rsidRDefault="009F062F" w:rsidP="009F062F">
      <w:pPr>
        <w:pStyle w:val="a4"/>
        <w:tabs>
          <w:tab w:val="left" w:pos="5278"/>
          <w:tab w:val="left" w:pos="9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Официальныйпредставительделегации</w:t>
      </w:r>
      <w:r w:rsidRPr="009F062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9F062F" w:rsidRP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9F062F" w:rsidRPr="009F062F" w:rsidRDefault="009F062F" w:rsidP="009F062F">
      <w:pPr>
        <w:pStyle w:val="a4"/>
        <w:spacing w:line="436" w:lineRule="auto"/>
        <w:ind w:right="4550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властисубъектаРостовскойобласти</w:t>
      </w:r>
    </w:p>
    <w:p w:rsidR="009F062F" w:rsidRPr="009F062F" w:rsidRDefault="009F062F" w:rsidP="009F062F">
      <w:pPr>
        <w:pStyle w:val="a4"/>
        <w:tabs>
          <w:tab w:val="left" w:pos="1836"/>
          <w:tab w:val="left" w:pos="5278"/>
          <w:tab w:val="left" w:pos="7618"/>
        </w:tabs>
        <w:ind w:right="-438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вобластифизическойкультурыиспорта</w:t>
      </w:r>
      <w:r w:rsidRPr="009F062F">
        <w:rPr>
          <w:rFonts w:ascii="Times New Roman" w:hAnsi="Times New Roman" w:cs="Times New Roman"/>
          <w:spacing w:val="-2"/>
          <w:sz w:val="24"/>
          <w:szCs w:val="24"/>
        </w:rPr>
        <w:t>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            __________________________</w:t>
      </w:r>
    </w:p>
    <w:p w:rsidR="009F062F" w:rsidRPr="009F062F" w:rsidRDefault="009F062F" w:rsidP="009F062F">
      <w:pPr>
        <w:tabs>
          <w:tab w:val="left" w:pos="7829"/>
        </w:tabs>
        <w:spacing w:before="164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(подпись)(расшифровкаподписи)</w:t>
      </w:r>
    </w:p>
    <w:p w:rsidR="009F062F" w:rsidRPr="009F062F" w:rsidRDefault="009F062F" w:rsidP="009F062F">
      <w:pPr>
        <w:spacing w:before="142"/>
        <w:ind w:left="322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М.П.</w:t>
      </w:r>
    </w:p>
    <w:p w:rsidR="00E44743" w:rsidRDefault="00E44743" w:rsidP="00E44743">
      <w:pPr>
        <w:pStyle w:val="a4"/>
        <w:pageBreakBefore/>
        <w:spacing w:before="280" w:after="28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 w:rsidR="00A273E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44743" w:rsidRDefault="00E44743" w:rsidP="00E44743">
      <w:pPr>
        <w:spacing w:after="120" w:line="100" w:lineRule="atLeas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Фамилия___________________Имя___________________Отчество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 на английском _____________________ (согласно рейтинг-листа ФИДЕ)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Российский рейтинг: Классика_________________ID________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Рейтинг ФИДЕ: Классика_________________ ID_________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Домашний адрес: ____________ __________________________________________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рождения____________________________________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 __________________________________________________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Заполненная и подписанная анкета является согласием на обработку представленных персональных данных.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«____» _________ 202</w:t>
      </w:r>
      <w:r w:rsidR="009F06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E44743" w:rsidRDefault="00E44743" w:rsidP="00E44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</w:t>
      </w:r>
    </w:p>
    <w:p w:rsidR="00E44743" w:rsidRDefault="00E44743" w:rsidP="00E44743">
      <w:pPr>
        <w:suppressAutoHyphens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sectPr w:rsidR="00E44743" w:rsidSect="00BD57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43"/>
    <w:rsid w:val="001B7330"/>
    <w:rsid w:val="00210630"/>
    <w:rsid w:val="005D577E"/>
    <w:rsid w:val="00614139"/>
    <w:rsid w:val="006C1B65"/>
    <w:rsid w:val="007272D1"/>
    <w:rsid w:val="00812FFF"/>
    <w:rsid w:val="00901BF7"/>
    <w:rsid w:val="009179D1"/>
    <w:rsid w:val="009D0B14"/>
    <w:rsid w:val="009D13D6"/>
    <w:rsid w:val="009F062F"/>
    <w:rsid w:val="00A273E8"/>
    <w:rsid w:val="00AB19F9"/>
    <w:rsid w:val="00C053DE"/>
    <w:rsid w:val="00C41A52"/>
    <w:rsid w:val="00C7085A"/>
    <w:rsid w:val="00C91D2C"/>
    <w:rsid w:val="00CE1F1B"/>
    <w:rsid w:val="00CE3507"/>
    <w:rsid w:val="00E44743"/>
    <w:rsid w:val="00F6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743"/>
    <w:rPr>
      <w:color w:val="000080"/>
      <w:u w:val="single"/>
    </w:rPr>
  </w:style>
  <w:style w:type="paragraph" w:styleId="a4">
    <w:name w:val="Body Text"/>
    <w:basedOn w:val="a"/>
    <w:link w:val="a5"/>
    <w:rsid w:val="00E44743"/>
    <w:pPr>
      <w:spacing w:after="120"/>
    </w:pPr>
  </w:style>
  <w:style w:type="character" w:customStyle="1" w:styleId="a5">
    <w:name w:val="Основной текст Знак"/>
    <w:basedOn w:val="a0"/>
    <w:link w:val="a4"/>
    <w:rsid w:val="00E44743"/>
    <w:rPr>
      <w:rFonts w:ascii="Calibri" w:eastAsia="SimSu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44743"/>
    <w:pPr>
      <w:ind w:left="720"/>
    </w:pPr>
  </w:style>
  <w:style w:type="paragraph" w:customStyle="1" w:styleId="a6">
    <w:name w:val="Содержимое таблицы"/>
    <w:basedOn w:val="a"/>
    <w:rsid w:val="00E44743"/>
    <w:pPr>
      <w:suppressLineNumbers/>
    </w:pPr>
  </w:style>
  <w:style w:type="paragraph" w:customStyle="1" w:styleId="10">
    <w:name w:val="Цитата1"/>
    <w:basedOn w:val="a"/>
    <w:rsid w:val="00E44743"/>
    <w:pPr>
      <w:suppressAutoHyphens w:val="0"/>
      <w:spacing w:after="0" w:line="100" w:lineRule="atLeast"/>
      <w:ind w:left="-426" w:right="-279" w:firstLine="751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 КПП"/>
    <w:basedOn w:val="a"/>
    <w:rsid w:val="00E4474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 (веб)1"/>
    <w:basedOn w:val="a"/>
    <w:rsid w:val="00E44743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E44743"/>
    <w:rPr>
      <w:rFonts w:ascii="Times New Roman" w:hAnsi="Times New Roman" w:cs="Times New Roman"/>
      <w:sz w:val="25"/>
      <w:szCs w:val="25"/>
    </w:rPr>
  </w:style>
  <w:style w:type="paragraph" w:customStyle="1" w:styleId="110">
    <w:name w:val="Заголовок 11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after="0" w:line="240" w:lineRule="auto"/>
      <w:ind w:left="800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before="24" w:after="0" w:line="240" w:lineRule="auto"/>
      <w:ind w:left="321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a8">
    <w:name w:val="Стиль КП"/>
    <w:basedOn w:val="a"/>
    <w:qFormat/>
    <w:rsid w:val="001B7330"/>
    <w:pPr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743"/>
    <w:rPr>
      <w:color w:val="000080"/>
      <w:u w:val="single"/>
    </w:rPr>
  </w:style>
  <w:style w:type="paragraph" w:styleId="a4">
    <w:name w:val="Body Text"/>
    <w:basedOn w:val="a"/>
    <w:link w:val="a5"/>
    <w:rsid w:val="00E44743"/>
    <w:pPr>
      <w:spacing w:after="120"/>
    </w:pPr>
  </w:style>
  <w:style w:type="character" w:customStyle="1" w:styleId="a5">
    <w:name w:val="Основной текст Знак"/>
    <w:basedOn w:val="a0"/>
    <w:link w:val="a4"/>
    <w:rsid w:val="00E44743"/>
    <w:rPr>
      <w:rFonts w:ascii="Calibri" w:eastAsia="SimSu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44743"/>
    <w:pPr>
      <w:ind w:left="720"/>
    </w:pPr>
  </w:style>
  <w:style w:type="paragraph" w:customStyle="1" w:styleId="a6">
    <w:name w:val="Содержимое таблицы"/>
    <w:basedOn w:val="a"/>
    <w:rsid w:val="00E44743"/>
    <w:pPr>
      <w:suppressLineNumbers/>
    </w:pPr>
  </w:style>
  <w:style w:type="paragraph" w:customStyle="1" w:styleId="10">
    <w:name w:val="Цитата1"/>
    <w:basedOn w:val="a"/>
    <w:rsid w:val="00E44743"/>
    <w:pPr>
      <w:suppressAutoHyphens w:val="0"/>
      <w:spacing w:after="0" w:line="100" w:lineRule="atLeast"/>
      <w:ind w:left="-426" w:right="-279" w:firstLine="751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 КПП"/>
    <w:basedOn w:val="a"/>
    <w:rsid w:val="00E4474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 (веб)1"/>
    <w:basedOn w:val="a"/>
    <w:rsid w:val="00E44743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E44743"/>
    <w:rPr>
      <w:rFonts w:ascii="Times New Roman" w:hAnsi="Times New Roman" w:cs="Times New Roman"/>
      <w:sz w:val="25"/>
      <w:szCs w:val="25"/>
    </w:rPr>
  </w:style>
  <w:style w:type="paragraph" w:customStyle="1" w:styleId="110">
    <w:name w:val="Заголовок 11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after="0" w:line="240" w:lineRule="auto"/>
      <w:ind w:left="800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before="24" w:after="0" w:line="240" w:lineRule="auto"/>
      <w:ind w:left="321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IrinaNikolaevna</dc:creator>
  <cp:keywords/>
  <dc:description/>
  <cp:lastModifiedBy>ПАВЕЛ</cp:lastModifiedBy>
  <cp:revision>13</cp:revision>
  <dcterms:created xsi:type="dcterms:W3CDTF">2023-01-11T11:19:00Z</dcterms:created>
  <dcterms:modified xsi:type="dcterms:W3CDTF">2023-01-16T07:06:00Z</dcterms:modified>
</cp:coreProperties>
</file>